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A3234" w14:textId="2DA0AC5E" w:rsidR="001E415A" w:rsidRDefault="001E415A" w:rsidP="003C6954">
      <w:r w:rsidRPr="00F13F52">
        <w:rPr>
          <w:b/>
          <w:bCs/>
          <w:u w:val="single"/>
        </w:rPr>
        <w:t>Response</w:t>
      </w:r>
      <w:r>
        <w:t>:</w:t>
      </w:r>
    </w:p>
    <w:p w14:paraId="68484551" w14:textId="0E16BC09" w:rsidR="002015F4" w:rsidRDefault="003C6954" w:rsidP="003C6954">
      <w:r>
        <w:t xml:space="preserve">The goal of the Office of Security in HCPSS is to provide a safe and healthy environment for all students and staff to learn and work. The security program encompasses measures designed to deter, detect, delay physical and behavioral threats with the potential to disrupt or endanger a safe school and work environment. The program is designed specifically to meet the requirements and objectives outlined in the Maryland Safe to Learn Act and the Department of Homeland Security K–12 School Security Practices Guide. Other local, state, and nationally accepted security, preparedness, and response guidelines are incorporated into the program where appropriate. </w:t>
      </w:r>
    </w:p>
    <w:p w14:paraId="37981EAD" w14:textId="77777777" w:rsidR="003C6954" w:rsidRDefault="003C6954">
      <w:r>
        <w:t xml:space="preserve">Training provided to security personnel </w:t>
      </w:r>
      <w:r w:rsidR="002561BE">
        <w:t xml:space="preserve">in recent </w:t>
      </w:r>
      <w:r>
        <w:t xml:space="preserve">years is a </w:t>
      </w:r>
      <w:proofErr w:type="gramStart"/>
      <w:r>
        <w:t>follows</w:t>
      </w:r>
      <w:proofErr w:type="gramEnd"/>
      <w:r>
        <w:t>:</w:t>
      </w:r>
    </w:p>
    <w:p w14:paraId="61DD9C0D" w14:textId="77777777" w:rsidR="003C6954" w:rsidRPr="009E60F3" w:rsidRDefault="003C6954">
      <w:pPr>
        <w:rPr>
          <w:u w:val="single"/>
        </w:rPr>
      </w:pPr>
      <w:r w:rsidRPr="009E60F3">
        <w:rPr>
          <w:u w:val="single"/>
        </w:rPr>
        <w:t>2019 – 2020</w:t>
      </w:r>
    </w:p>
    <w:p w14:paraId="0DB88A53" w14:textId="1E3480B7" w:rsidR="009E60F3" w:rsidRDefault="009E60F3" w:rsidP="009E60F3">
      <w:pPr>
        <w:pStyle w:val="ListParagraph"/>
        <w:numPr>
          <w:ilvl w:val="0"/>
          <w:numId w:val="1"/>
        </w:numPr>
      </w:pPr>
      <w:r>
        <w:t>Active Shooter</w:t>
      </w:r>
    </w:p>
    <w:p w14:paraId="5F3AAAF8" w14:textId="1EAB378A" w:rsidR="005141FF" w:rsidRDefault="005141FF" w:rsidP="009E60F3">
      <w:pPr>
        <w:pStyle w:val="ListParagraph"/>
        <w:numPr>
          <w:ilvl w:val="0"/>
          <w:numId w:val="1"/>
        </w:numPr>
      </w:pPr>
      <w:r>
        <w:t>School Threats</w:t>
      </w:r>
    </w:p>
    <w:p w14:paraId="7B9F3F55" w14:textId="77777777" w:rsidR="003C6954" w:rsidRDefault="003C6954" w:rsidP="009E60F3">
      <w:pPr>
        <w:pStyle w:val="ListParagraph"/>
        <w:numPr>
          <w:ilvl w:val="0"/>
          <w:numId w:val="1"/>
        </w:numPr>
      </w:pPr>
      <w:r>
        <w:t>Bloodborne pathogen exposure prevention</w:t>
      </w:r>
    </w:p>
    <w:p w14:paraId="274D8E06" w14:textId="77777777" w:rsidR="003C6954" w:rsidRDefault="009E60F3" w:rsidP="009E60F3">
      <w:pPr>
        <w:pStyle w:val="ListParagraph"/>
        <w:numPr>
          <w:ilvl w:val="0"/>
          <w:numId w:val="1"/>
        </w:numPr>
      </w:pPr>
      <w:r>
        <w:t>Bullying recognition and response</w:t>
      </w:r>
    </w:p>
    <w:p w14:paraId="654E569E" w14:textId="77777777" w:rsidR="009E60F3" w:rsidRDefault="009E60F3" w:rsidP="009E60F3">
      <w:pPr>
        <w:pStyle w:val="ListParagraph"/>
        <w:numPr>
          <w:ilvl w:val="0"/>
          <w:numId w:val="1"/>
        </w:numPr>
      </w:pPr>
      <w:r>
        <w:t>Child Abuse: mandatory reporting</w:t>
      </w:r>
    </w:p>
    <w:p w14:paraId="095DCE75" w14:textId="77777777" w:rsidR="009E60F3" w:rsidRDefault="009E60F3" w:rsidP="009E60F3">
      <w:pPr>
        <w:pStyle w:val="ListParagraph"/>
        <w:numPr>
          <w:ilvl w:val="0"/>
          <w:numId w:val="1"/>
        </w:numPr>
      </w:pPr>
      <w:r>
        <w:t>Coronavirus 101 – what you need to know</w:t>
      </w:r>
    </w:p>
    <w:p w14:paraId="6EC616EC" w14:textId="77777777" w:rsidR="009E60F3" w:rsidRDefault="009E60F3" w:rsidP="009E60F3">
      <w:pPr>
        <w:pStyle w:val="ListParagraph"/>
        <w:numPr>
          <w:ilvl w:val="0"/>
          <w:numId w:val="1"/>
        </w:numPr>
      </w:pPr>
      <w:r>
        <w:t>Coronavirus – Reopening your organization</w:t>
      </w:r>
    </w:p>
    <w:p w14:paraId="406A5352" w14:textId="77777777" w:rsidR="009E60F3" w:rsidRDefault="009E60F3" w:rsidP="009E60F3">
      <w:pPr>
        <w:pStyle w:val="ListParagraph"/>
        <w:numPr>
          <w:ilvl w:val="0"/>
          <w:numId w:val="1"/>
        </w:numPr>
      </w:pPr>
      <w:r>
        <w:t>FERPA: confidentiality of records</w:t>
      </w:r>
    </w:p>
    <w:p w14:paraId="4A0B46BB" w14:textId="77777777" w:rsidR="009E60F3" w:rsidRDefault="009E60F3" w:rsidP="009E60F3">
      <w:pPr>
        <w:pStyle w:val="ListParagraph"/>
        <w:numPr>
          <w:ilvl w:val="0"/>
          <w:numId w:val="1"/>
        </w:numPr>
      </w:pPr>
      <w:r>
        <w:t>HCPSS Indoor environmental quality</w:t>
      </w:r>
    </w:p>
    <w:p w14:paraId="2DA55AE3" w14:textId="297E7A95" w:rsidR="009E60F3" w:rsidRDefault="002561BE" w:rsidP="009E60F3">
      <w:pPr>
        <w:pStyle w:val="ListParagraph"/>
        <w:numPr>
          <w:ilvl w:val="0"/>
          <w:numId w:val="1"/>
        </w:numPr>
      </w:pPr>
      <w:r>
        <w:t>Health Emergencies – life threatening allergies</w:t>
      </w:r>
    </w:p>
    <w:p w14:paraId="74316A9C" w14:textId="2058E166" w:rsidR="005141FF" w:rsidRDefault="005141FF" w:rsidP="009E60F3">
      <w:pPr>
        <w:pStyle w:val="ListParagraph"/>
        <w:numPr>
          <w:ilvl w:val="0"/>
          <w:numId w:val="1"/>
        </w:numPr>
      </w:pPr>
      <w:r>
        <w:t xml:space="preserve">Basic SRO/SA Mandated Training (40 </w:t>
      </w:r>
      <w:proofErr w:type="spellStart"/>
      <w:r>
        <w:t>hrs</w:t>
      </w:r>
      <w:proofErr w:type="spellEnd"/>
      <w:r>
        <w:t>)</w:t>
      </w:r>
    </w:p>
    <w:p w14:paraId="0CCBD781" w14:textId="5271833E" w:rsidR="005141FF" w:rsidRDefault="005141FF" w:rsidP="009E60F3">
      <w:pPr>
        <w:pStyle w:val="ListParagraph"/>
        <w:numPr>
          <w:ilvl w:val="0"/>
          <w:numId w:val="1"/>
        </w:numPr>
      </w:pPr>
      <w:r>
        <w:t>Crowd Management</w:t>
      </w:r>
    </w:p>
    <w:p w14:paraId="385C68CF" w14:textId="696D3687" w:rsidR="001E415A" w:rsidRDefault="001E415A" w:rsidP="44A4DCBC"/>
    <w:p w14:paraId="3B9C7FF8" w14:textId="77777777" w:rsidR="003C6954" w:rsidRPr="009E60F3" w:rsidRDefault="003C6954">
      <w:pPr>
        <w:rPr>
          <w:u w:val="single"/>
        </w:rPr>
      </w:pPr>
      <w:r w:rsidRPr="009E60F3">
        <w:rPr>
          <w:u w:val="single"/>
        </w:rPr>
        <w:t>2020 -2021</w:t>
      </w:r>
    </w:p>
    <w:p w14:paraId="7DE62E33" w14:textId="77777777" w:rsidR="002561BE" w:rsidRDefault="002561BE" w:rsidP="009E60F3">
      <w:pPr>
        <w:pStyle w:val="ListParagraph"/>
        <w:numPr>
          <w:ilvl w:val="0"/>
          <w:numId w:val="2"/>
        </w:numPr>
      </w:pPr>
      <w:r>
        <w:t>Active shooter</w:t>
      </w:r>
    </w:p>
    <w:p w14:paraId="028743F5" w14:textId="77777777" w:rsidR="003C6954" w:rsidRDefault="009E60F3" w:rsidP="009E60F3">
      <w:pPr>
        <w:pStyle w:val="ListParagraph"/>
        <w:numPr>
          <w:ilvl w:val="0"/>
          <w:numId w:val="2"/>
        </w:numPr>
      </w:pPr>
      <w:r>
        <w:t>HCPSS Indoor environmental quality</w:t>
      </w:r>
    </w:p>
    <w:p w14:paraId="1A46B100" w14:textId="77777777" w:rsidR="009E60F3" w:rsidRDefault="009E60F3" w:rsidP="009E60F3">
      <w:pPr>
        <w:pStyle w:val="ListParagraph"/>
        <w:numPr>
          <w:ilvl w:val="0"/>
          <w:numId w:val="2"/>
        </w:numPr>
      </w:pPr>
      <w:r>
        <w:t>HCPSS Sexual harassment: staff-to-staff</w:t>
      </w:r>
    </w:p>
    <w:p w14:paraId="2500F9D0" w14:textId="77777777" w:rsidR="009E60F3" w:rsidRDefault="009E60F3" w:rsidP="009E60F3">
      <w:pPr>
        <w:pStyle w:val="ListParagraph"/>
        <w:numPr>
          <w:ilvl w:val="0"/>
          <w:numId w:val="2"/>
        </w:numPr>
      </w:pPr>
      <w:r>
        <w:t>Covid-19 Workplace reentry training</w:t>
      </w:r>
    </w:p>
    <w:p w14:paraId="317C5C82" w14:textId="67C4B750" w:rsidR="009E60F3" w:rsidRDefault="009E60F3" w:rsidP="009E60F3">
      <w:pPr>
        <w:pStyle w:val="ListParagraph"/>
        <w:numPr>
          <w:ilvl w:val="0"/>
          <w:numId w:val="2"/>
        </w:numPr>
      </w:pPr>
      <w:r>
        <w:t>Child Abuse: mandatory reporting</w:t>
      </w:r>
    </w:p>
    <w:p w14:paraId="00B97772" w14:textId="27B5185B" w:rsidR="005141FF" w:rsidRDefault="005141FF" w:rsidP="009E60F3">
      <w:pPr>
        <w:pStyle w:val="ListParagraph"/>
        <w:numPr>
          <w:ilvl w:val="0"/>
          <w:numId w:val="2"/>
        </w:numPr>
      </w:pPr>
      <w:r>
        <w:t>Human Trafficking</w:t>
      </w:r>
    </w:p>
    <w:p w14:paraId="69741E1E" w14:textId="238EB1B8" w:rsidR="005141FF" w:rsidRDefault="005141FF" w:rsidP="009E60F3">
      <w:pPr>
        <w:pStyle w:val="ListParagraph"/>
        <w:numPr>
          <w:ilvl w:val="0"/>
          <w:numId w:val="2"/>
        </w:numPr>
      </w:pPr>
      <w:r>
        <w:t>Protecting Our Children On-line</w:t>
      </w:r>
    </w:p>
    <w:p w14:paraId="0AF5A6B2" w14:textId="66B04865" w:rsidR="009E60F3" w:rsidRDefault="009E60F3" w:rsidP="009E60F3">
      <w:pPr>
        <w:pStyle w:val="ListParagraph"/>
        <w:numPr>
          <w:ilvl w:val="0"/>
          <w:numId w:val="2"/>
        </w:numPr>
      </w:pPr>
      <w:r>
        <w:t>Bullying prevention</w:t>
      </w:r>
    </w:p>
    <w:p w14:paraId="13D6297B" w14:textId="4C77504E" w:rsidR="005141FF" w:rsidRDefault="005141FF" w:rsidP="009E60F3">
      <w:pPr>
        <w:pStyle w:val="ListParagraph"/>
        <w:numPr>
          <w:ilvl w:val="0"/>
          <w:numId w:val="2"/>
        </w:numPr>
      </w:pPr>
      <w:r>
        <w:t>Constructive Student Interactions</w:t>
      </w:r>
    </w:p>
    <w:p w14:paraId="0D08A860" w14:textId="77777777" w:rsidR="002561BE" w:rsidRDefault="002561BE" w:rsidP="002561BE">
      <w:pPr>
        <w:pStyle w:val="ListParagraph"/>
        <w:numPr>
          <w:ilvl w:val="0"/>
          <w:numId w:val="2"/>
        </w:numPr>
      </w:pPr>
      <w:r>
        <w:t>Health Emergencies – life threatening allergies</w:t>
      </w:r>
    </w:p>
    <w:p w14:paraId="203016B6" w14:textId="77777777" w:rsidR="009E60F3" w:rsidRDefault="002561BE" w:rsidP="009E60F3">
      <w:pPr>
        <w:pStyle w:val="ListParagraph"/>
        <w:numPr>
          <w:ilvl w:val="0"/>
          <w:numId w:val="2"/>
        </w:numPr>
      </w:pPr>
      <w:r>
        <w:t>Respiratory protection program – N95 respirator training</w:t>
      </w:r>
    </w:p>
    <w:p w14:paraId="08C58566" w14:textId="2705517E" w:rsidR="00167D20" w:rsidRDefault="002561BE" w:rsidP="00167D20">
      <w:pPr>
        <w:pStyle w:val="ListParagraph"/>
        <w:numPr>
          <w:ilvl w:val="0"/>
          <w:numId w:val="2"/>
        </w:numPr>
      </w:pPr>
      <w:r>
        <w:t>Students experiencing homelessness: awareness and understanding</w:t>
      </w:r>
    </w:p>
    <w:p w14:paraId="191CA2B1" w14:textId="5496FE65" w:rsidR="003C6954" w:rsidRPr="009E60F3" w:rsidRDefault="003C6954">
      <w:pPr>
        <w:rPr>
          <w:u w:val="single"/>
        </w:rPr>
      </w:pPr>
      <w:r w:rsidRPr="009E60F3">
        <w:rPr>
          <w:u w:val="single"/>
        </w:rPr>
        <w:t>2021 – 2022</w:t>
      </w:r>
    </w:p>
    <w:p w14:paraId="7A9A2EBF" w14:textId="77777777" w:rsidR="002561BE" w:rsidRDefault="002561BE" w:rsidP="009E60F3">
      <w:pPr>
        <w:pStyle w:val="ListParagraph"/>
        <w:numPr>
          <w:ilvl w:val="0"/>
          <w:numId w:val="2"/>
        </w:numPr>
      </w:pPr>
      <w:r>
        <w:t>Active shooter</w:t>
      </w:r>
    </w:p>
    <w:p w14:paraId="08005C69" w14:textId="77777777" w:rsidR="009E60F3" w:rsidRDefault="009E60F3" w:rsidP="009E60F3">
      <w:pPr>
        <w:pStyle w:val="ListParagraph"/>
        <w:numPr>
          <w:ilvl w:val="0"/>
          <w:numId w:val="2"/>
        </w:numPr>
      </w:pPr>
      <w:r>
        <w:t>Bullying prevention</w:t>
      </w:r>
    </w:p>
    <w:p w14:paraId="10E5E7E9" w14:textId="77777777" w:rsidR="009E60F3" w:rsidRDefault="009E60F3" w:rsidP="009E60F3">
      <w:pPr>
        <w:pStyle w:val="ListParagraph"/>
        <w:numPr>
          <w:ilvl w:val="0"/>
          <w:numId w:val="2"/>
        </w:numPr>
      </w:pPr>
      <w:r>
        <w:t>Child Abuse: mandatory reporting</w:t>
      </w:r>
    </w:p>
    <w:p w14:paraId="5EFE9F39" w14:textId="2E6BB838" w:rsidR="003C6954" w:rsidRDefault="003C6954" w:rsidP="009E60F3">
      <w:pPr>
        <w:pStyle w:val="ListParagraph"/>
        <w:numPr>
          <w:ilvl w:val="0"/>
          <w:numId w:val="2"/>
        </w:numPr>
      </w:pPr>
      <w:r>
        <w:t>De-escalation</w:t>
      </w:r>
    </w:p>
    <w:p w14:paraId="75871355" w14:textId="3C0B7AF5" w:rsidR="005141FF" w:rsidRDefault="005141FF" w:rsidP="009E60F3">
      <w:pPr>
        <w:pStyle w:val="ListParagraph"/>
        <w:numPr>
          <w:ilvl w:val="0"/>
          <w:numId w:val="2"/>
        </w:numPr>
      </w:pPr>
      <w:r>
        <w:lastRenderedPageBreak/>
        <w:t>Use of Force</w:t>
      </w:r>
    </w:p>
    <w:p w14:paraId="1F78D25C" w14:textId="680CEDCE" w:rsidR="004C7AF4" w:rsidRDefault="004C7AF4" w:rsidP="009E60F3">
      <w:pPr>
        <w:pStyle w:val="ListParagraph"/>
        <w:numPr>
          <w:ilvl w:val="0"/>
          <w:numId w:val="2"/>
        </w:numPr>
      </w:pPr>
      <w:r>
        <w:t>Active Listening</w:t>
      </w:r>
    </w:p>
    <w:p w14:paraId="692F35C8" w14:textId="77777777" w:rsidR="009E60F3" w:rsidRDefault="009E60F3" w:rsidP="009E60F3">
      <w:pPr>
        <w:pStyle w:val="ListParagraph"/>
        <w:numPr>
          <w:ilvl w:val="0"/>
          <w:numId w:val="2"/>
        </w:numPr>
      </w:pPr>
      <w:r>
        <w:t>Fire extinguisher safety</w:t>
      </w:r>
    </w:p>
    <w:p w14:paraId="532F1EF5" w14:textId="18509CA6" w:rsidR="002561BE" w:rsidRDefault="002561BE" w:rsidP="002561BE">
      <w:pPr>
        <w:pStyle w:val="ListParagraph"/>
        <w:numPr>
          <w:ilvl w:val="0"/>
          <w:numId w:val="2"/>
        </w:numPr>
      </w:pPr>
      <w:r>
        <w:t>Health Emergencies – life threatening allergies</w:t>
      </w:r>
    </w:p>
    <w:p w14:paraId="67965DC0" w14:textId="4C7ADC0E" w:rsidR="005141FF" w:rsidRDefault="005141FF" w:rsidP="002561BE">
      <w:pPr>
        <w:pStyle w:val="ListParagraph"/>
        <w:numPr>
          <w:ilvl w:val="0"/>
          <w:numId w:val="2"/>
        </w:numPr>
      </w:pPr>
      <w:r>
        <w:t>Arrest Data</w:t>
      </w:r>
    </w:p>
    <w:p w14:paraId="51C38D05" w14:textId="77777777" w:rsidR="002561BE" w:rsidRDefault="002561BE" w:rsidP="009E60F3">
      <w:pPr>
        <w:pStyle w:val="ListParagraph"/>
        <w:numPr>
          <w:ilvl w:val="0"/>
          <w:numId w:val="2"/>
        </w:numPr>
      </w:pPr>
      <w:r>
        <w:t>Safety Care basics</w:t>
      </w:r>
    </w:p>
    <w:p w14:paraId="5605E7DC" w14:textId="036ADA33" w:rsidR="002561BE" w:rsidRDefault="002561BE" w:rsidP="009E60F3">
      <w:pPr>
        <w:pStyle w:val="ListParagraph"/>
        <w:numPr>
          <w:ilvl w:val="0"/>
          <w:numId w:val="2"/>
        </w:numPr>
      </w:pPr>
      <w:r>
        <w:t xml:space="preserve">Slips, </w:t>
      </w:r>
      <w:proofErr w:type="gramStart"/>
      <w:r>
        <w:t>trips</w:t>
      </w:r>
      <w:proofErr w:type="gramEnd"/>
      <w:r>
        <w:t xml:space="preserve"> and falls</w:t>
      </w:r>
    </w:p>
    <w:p w14:paraId="7474AF78" w14:textId="1EB452E8" w:rsidR="44A4DCBC" w:rsidRDefault="44A4DCBC" w:rsidP="44A4DCBC"/>
    <w:p w14:paraId="61999540" w14:textId="3F3C002A" w:rsidR="00167D20" w:rsidRDefault="00167D20" w:rsidP="44A4DCBC"/>
    <w:p w14:paraId="057CDE86" w14:textId="1A34310C" w:rsidR="003C6954" w:rsidRDefault="44A4DCBC">
      <w:r>
        <w:t>Asynchronous Modules:  January 2022</w:t>
      </w:r>
    </w:p>
    <w:p w14:paraId="651F4ED8" w14:textId="6AAEEE98" w:rsidR="003C6954" w:rsidRDefault="44A4DCBC" w:rsidP="44A4DCBC">
      <w:r>
        <w:t xml:space="preserve"> Equity (already completed by SROs)</w:t>
      </w:r>
    </w:p>
    <w:p w14:paraId="757B93E3" w14:textId="7AD79D65" w:rsidR="003C6954" w:rsidRDefault="44A4DCBC" w:rsidP="44A4DCBC">
      <w:r>
        <w:t xml:space="preserve"> Institutional Racism (already completed by SROs)</w:t>
      </w:r>
    </w:p>
    <w:p w14:paraId="0250CDE1" w14:textId="2366065B" w:rsidR="003C6954" w:rsidRDefault="44A4DCBC" w:rsidP="44A4DCBC">
      <w:r>
        <w:t xml:space="preserve"> Disability Awareness- emphasis on racial and ethnic disproportionality</w:t>
      </w:r>
    </w:p>
    <w:p w14:paraId="6DB3C3C1" w14:textId="6E30E999" w:rsidR="003C6954" w:rsidRDefault="44A4DCBC" w:rsidP="44A4DCBC">
      <w:r>
        <w:t xml:space="preserve"> Culturally Responsive Practices and Racial Equity I</w:t>
      </w:r>
    </w:p>
    <w:p w14:paraId="7E536C9A" w14:textId="3C76F359" w:rsidR="003C6954" w:rsidRDefault="44A4DCBC" w:rsidP="44A4DCBC">
      <w:r>
        <w:t xml:space="preserve"> Culturally Responsive Practices and Racial Equity II</w:t>
      </w:r>
    </w:p>
    <w:p w14:paraId="7168D255" w14:textId="307AFC67" w:rsidR="003C6954" w:rsidRDefault="44A4DCBC" w:rsidP="44A4DCBC">
      <w:r>
        <w:t xml:space="preserve"> Culturally Responsive Practices and Racial Equity III</w:t>
      </w:r>
    </w:p>
    <w:p w14:paraId="569A5977" w14:textId="5FCBD51F" w:rsidR="003C6954" w:rsidRDefault="44A4DCBC" w:rsidP="44A4DCBC">
      <w:r>
        <w:t xml:space="preserve"> Culturally Responsive Practices and Racial Equity IV</w:t>
      </w:r>
    </w:p>
    <w:p w14:paraId="7B29EBA5" w14:textId="73321D70" w:rsidR="003C6954" w:rsidRDefault="44A4DCBC" w:rsidP="44A4DCBC">
      <w:r>
        <w:t xml:space="preserve"> </w:t>
      </w:r>
    </w:p>
    <w:p w14:paraId="37D3AC75" w14:textId="28FDC785" w:rsidR="003C6954" w:rsidRDefault="44A4DCBC" w:rsidP="44A4DCBC">
      <w:r>
        <w:t xml:space="preserve"> </w:t>
      </w:r>
    </w:p>
    <w:p w14:paraId="60772558" w14:textId="1E255430" w:rsidR="003C6954" w:rsidRDefault="003C6954" w:rsidP="44A4DCBC"/>
    <w:p w14:paraId="3B9CC41B" w14:textId="14D205DC" w:rsidR="003C6954" w:rsidRDefault="003C6954" w:rsidP="44A4DCBC"/>
    <w:p w14:paraId="78904F82" w14:textId="1488E7A7" w:rsidR="00092E67" w:rsidRDefault="00F51F43">
      <w:r>
        <w:t xml:space="preserve">Training </w:t>
      </w:r>
    </w:p>
    <w:p w14:paraId="724159C7" w14:textId="00DB81E7" w:rsidR="001E4353" w:rsidRDefault="00F32AAA" w:rsidP="00F51F43">
      <w:r>
        <w:t xml:space="preserve">An evaluation of training was conducted, and </w:t>
      </w:r>
      <w:r w:rsidR="00C0193A">
        <w:t>the targeted mid</w:t>
      </w:r>
      <w:r w:rsidR="00F51F43">
        <w:t xml:space="preserve">-year professional development </w:t>
      </w:r>
      <w:r w:rsidR="00C0193A">
        <w:t xml:space="preserve">will focus on </w:t>
      </w:r>
      <w:r w:rsidR="001E4353">
        <w:t xml:space="preserve">Safety Care </w:t>
      </w:r>
      <w:r w:rsidR="0091505A">
        <w:t>training</w:t>
      </w:r>
      <w:r w:rsidR="00C0193A">
        <w:t>.</w:t>
      </w:r>
      <w:r w:rsidR="00686BA3">
        <w:t xml:space="preserve"> T</w:t>
      </w:r>
      <w:r w:rsidR="00C0193A">
        <w:t>raining</w:t>
      </w:r>
      <w:r w:rsidR="0091505A">
        <w:t xml:space="preserve"> day</w:t>
      </w:r>
      <w:r w:rsidR="00686BA3">
        <w:t>s</w:t>
      </w:r>
      <w:r w:rsidR="0091505A">
        <w:t xml:space="preserve"> </w:t>
      </w:r>
      <w:r w:rsidR="00686BA3">
        <w:t xml:space="preserve">are </w:t>
      </w:r>
      <w:r w:rsidR="001D4B6C">
        <w:t xml:space="preserve">scheduled for </w:t>
      </w:r>
      <w:r w:rsidR="003B05A3">
        <w:t xml:space="preserve">January 20, </w:t>
      </w:r>
      <w:proofErr w:type="gramStart"/>
      <w:r w:rsidR="003B05A3">
        <w:t>2022</w:t>
      </w:r>
      <w:proofErr w:type="gramEnd"/>
      <w:r w:rsidR="003B05A3">
        <w:t xml:space="preserve"> and </w:t>
      </w:r>
      <w:r w:rsidR="001D4B6C">
        <w:t>January 24, 2022</w:t>
      </w:r>
      <w:r w:rsidR="000B21DD">
        <w:t>.</w:t>
      </w:r>
      <w:r w:rsidR="003B05A3">
        <w:t xml:space="preserve"> Safety Care </w:t>
      </w:r>
      <w:r w:rsidR="003415DD">
        <w:t>certification will be required to be maintained</w:t>
      </w:r>
      <w:r w:rsidR="00686BA3">
        <w:t xml:space="preserve"> in future years</w:t>
      </w:r>
      <w:r w:rsidR="009107B1">
        <w:t>.</w:t>
      </w:r>
    </w:p>
    <w:p w14:paraId="1756EAE5" w14:textId="77777777" w:rsidR="00F51F43" w:rsidRDefault="00F51F43" w:rsidP="00F51F43"/>
    <w:sectPr w:rsidR="00F51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D29C7"/>
    <w:multiLevelType w:val="hybridMultilevel"/>
    <w:tmpl w:val="FDF8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913621"/>
    <w:multiLevelType w:val="hybridMultilevel"/>
    <w:tmpl w:val="A704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954"/>
    <w:rsid w:val="00092E67"/>
    <w:rsid w:val="000B21DD"/>
    <w:rsid w:val="00116A39"/>
    <w:rsid w:val="00167D20"/>
    <w:rsid w:val="001837B3"/>
    <w:rsid w:val="001D4B6C"/>
    <w:rsid w:val="001E415A"/>
    <w:rsid w:val="001E4353"/>
    <w:rsid w:val="002015F4"/>
    <w:rsid w:val="002561BE"/>
    <w:rsid w:val="003415DD"/>
    <w:rsid w:val="003756BC"/>
    <w:rsid w:val="003B05A3"/>
    <w:rsid w:val="003C6954"/>
    <w:rsid w:val="004C7AF4"/>
    <w:rsid w:val="00502503"/>
    <w:rsid w:val="005141FF"/>
    <w:rsid w:val="00571255"/>
    <w:rsid w:val="00686BA3"/>
    <w:rsid w:val="00850276"/>
    <w:rsid w:val="009107B1"/>
    <w:rsid w:val="0091505A"/>
    <w:rsid w:val="009E60F3"/>
    <w:rsid w:val="00BD39E3"/>
    <w:rsid w:val="00C0193A"/>
    <w:rsid w:val="00D270E8"/>
    <w:rsid w:val="00F13F52"/>
    <w:rsid w:val="00F32AAA"/>
    <w:rsid w:val="00F51F43"/>
    <w:rsid w:val="00FA4AD0"/>
    <w:rsid w:val="00FA4DCB"/>
    <w:rsid w:val="29A10921"/>
    <w:rsid w:val="2C7BB987"/>
    <w:rsid w:val="44A4DCBC"/>
    <w:rsid w:val="6B160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F4B10"/>
  <w15:chartTrackingRefBased/>
  <w15:docId w15:val="{FBEFBF33-0D5F-4871-939D-1059C6ED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0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79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10DF6EF506F04881F81D1DA81CFE20" ma:contentTypeVersion="14" ma:contentTypeDescription="Create a new document." ma:contentTypeScope="" ma:versionID="76012dd57f0cd9e8ca054548e6380345">
  <xsd:schema xmlns:xsd="http://www.w3.org/2001/XMLSchema" xmlns:xs="http://www.w3.org/2001/XMLSchema" xmlns:p="http://schemas.microsoft.com/office/2006/metadata/properties" xmlns:ns3="47bbcf1b-1efb-4730-97c4-528f595394d5" xmlns:ns4="7b1329a5-ed1a-4ee8-b5d9-abb5b87d5050" targetNamespace="http://schemas.microsoft.com/office/2006/metadata/properties" ma:root="true" ma:fieldsID="21735fcfc570f23ea8c9c1663222cafa" ns3:_="" ns4:_="">
    <xsd:import namespace="47bbcf1b-1efb-4730-97c4-528f595394d5"/>
    <xsd:import namespace="7b1329a5-ed1a-4ee8-b5d9-abb5b87d505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bcf1b-1efb-4730-97c4-528f59539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1329a5-ed1a-4ee8-b5d9-abb5b87d50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C17FB3-1E7C-4F43-92EF-19166775999E}">
  <ds:schemaRefs>
    <ds:schemaRef ds:uri="http://schemas.microsoft.com/sharepoint/v3/contenttype/forms"/>
  </ds:schemaRefs>
</ds:datastoreItem>
</file>

<file path=customXml/itemProps2.xml><?xml version="1.0" encoding="utf-8"?>
<ds:datastoreItem xmlns:ds="http://schemas.openxmlformats.org/officeDocument/2006/customXml" ds:itemID="{00B8B082-084A-4EFA-8507-100BD26D5A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DDA79D-B66E-4C92-BB22-C2A9D4FD1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bcf1b-1efb-4730-97c4-528f595394d5"/>
    <ds:schemaRef ds:uri="7b1329a5-ed1a-4ee8-b5d9-abb5b87d5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Howard County Public School System</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Van Greunen</dc:creator>
  <cp:keywords/>
  <dc:description/>
  <cp:lastModifiedBy>Danielle Lueking</cp:lastModifiedBy>
  <cp:revision>2</cp:revision>
  <dcterms:created xsi:type="dcterms:W3CDTF">2022-03-25T19:11:00Z</dcterms:created>
  <dcterms:modified xsi:type="dcterms:W3CDTF">2022-03-25T19:11:00Z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0x0101005710DF6EF506F04881F81D1DA81CFE20</vt:lpwstr>
  </property>
</Properties>
</file>